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5" w:rsidRDefault="00D87FC8" w:rsidP="00D87FC8">
      <w:pPr>
        <w:pStyle w:val="NoSpacing"/>
        <w:jc w:val="center"/>
      </w:pPr>
      <w:r>
        <w:t>First Congregational Church</w:t>
      </w:r>
    </w:p>
    <w:p w:rsidR="00D87FC8" w:rsidRDefault="00D87FC8" w:rsidP="00D87FC8">
      <w:pPr>
        <w:pStyle w:val="NoSpacing"/>
        <w:jc w:val="center"/>
      </w:pPr>
      <w:r>
        <w:t>West Hartford, CT</w:t>
      </w:r>
    </w:p>
    <w:p w:rsidR="00D87FC8" w:rsidRDefault="00D87FC8" w:rsidP="00D87FC8">
      <w:pPr>
        <w:pStyle w:val="NoSpacing"/>
        <w:jc w:val="center"/>
      </w:pPr>
      <w:r>
        <w:t>Carillon Recital</w:t>
      </w:r>
    </w:p>
    <w:p w:rsidR="00D87FC8" w:rsidRDefault="00D87FC8" w:rsidP="00D87FC8">
      <w:pPr>
        <w:pStyle w:val="NoSpacing"/>
        <w:jc w:val="center"/>
      </w:pPr>
      <w:r>
        <w:t>7 pm Thursday July 21, 2016</w:t>
      </w:r>
    </w:p>
    <w:p w:rsidR="00D87FC8" w:rsidRDefault="00D87FC8" w:rsidP="00D87FC8">
      <w:pPr>
        <w:pStyle w:val="NoSpacing"/>
        <w:jc w:val="center"/>
      </w:pPr>
    </w:p>
    <w:p w:rsidR="00D87FC8" w:rsidRDefault="00D87FC8" w:rsidP="00D87FC8">
      <w:pPr>
        <w:pStyle w:val="NoSpacing"/>
        <w:jc w:val="center"/>
      </w:pPr>
      <w:r>
        <w:t>George Matthew Jr., guest Carillonneur</w:t>
      </w:r>
    </w:p>
    <w:p w:rsidR="00D87FC8" w:rsidRDefault="00D87FC8" w:rsidP="00D87FC8">
      <w:pPr>
        <w:pStyle w:val="NoSpacing"/>
        <w:jc w:val="center"/>
      </w:pPr>
    </w:p>
    <w:p w:rsidR="00D87FC8" w:rsidRDefault="00D87FC8" w:rsidP="00D87FC8">
      <w:pPr>
        <w:pStyle w:val="NoSpacing"/>
        <w:jc w:val="center"/>
      </w:pPr>
      <w:bookmarkStart w:id="0" w:name="_GoBack"/>
      <w:bookmarkEnd w:id="0"/>
    </w:p>
    <w:p w:rsidR="00D87FC8" w:rsidRDefault="00D87FC8" w:rsidP="00D87FC8">
      <w:pPr>
        <w:pStyle w:val="NoSpacing"/>
        <w:jc w:val="center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Prelude in G</w:t>
      </w:r>
      <w:r>
        <w:tab/>
      </w:r>
      <w:r>
        <w:tab/>
      </w:r>
      <w:r>
        <w:tab/>
      </w:r>
      <w:r>
        <w:tab/>
      </w:r>
      <w:r>
        <w:tab/>
      </w:r>
      <w:r>
        <w:tab/>
        <w:t>Donna Gleason, 1971</w:t>
      </w:r>
    </w:p>
    <w:p w:rsidR="00D87FC8" w:rsidRDefault="00D87FC8" w:rsidP="00D87FC8">
      <w:pPr>
        <w:pStyle w:val="NoSpacing"/>
        <w:ind w:left="1080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The Bells of Cuzco</w:t>
      </w:r>
      <w:r>
        <w:tab/>
      </w:r>
      <w:r>
        <w:tab/>
      </w:r>
      <w:r>
        <w:tab/>
      </w:r>
      <w:r>
        <w:tab/>
      </w:r>
      <w:r>
        <w:tab/>
      </w:r>
      <w:r>
        <w:tab/>
        <w:t>Alice Gomez, 1995</w:t>
      </w:r>
    </w:p>
    <w:p w:rsidR="00D87FC8" w:rsidRDefault="00D87FC8" w:rsidP="00D87FC8">
      <w:pPr>
        <w:pStyle w:val="NoSpacing"/>
        <w:ind w:left="6480"/>
      </w:pPr>
      <w:r>
        <w:t>(b. 1960)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 xml:space="preserve">Wedding Day at </w:t>
      </w:r>
      <w:proofErr w:type="spellStart"/>
      <w:r>
        <w:t>Troldhaugen</w:t>
      </w:r>
      <w:proofErr w:type="spellEnd"/>
      <w:r>
        <w:tab/>
      </w:r>
      <w:r>
        <w:tab/>
      </w:r>
      <w:r>
        <w:tab/>
      </w:r>
      <w:r>
        <w:tab/>
        <w:t>Edward Grieg</w:t>
      </w:r>
      <w:r>
        <w:tab/>
      </w:r>
      <w:r>
        <w:tab/>
        <w:t>1.</w:t>
      </w:r>
    </w:p>
    <w:p w:rsidR="00D87FC8" w:rsidRDefault="00D87FC8" w:rsidP="00D87FC8">
      <w:pPr>
        <w:pStyle w:val="NoSpacing"/>
        <w:ind w:left="6480"/>
      </w:pPr>
      <w:r>
        <w:t>(1843 – 1907)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Allegro from Harp Sonata</w:t>
      </w:r>
      <w:r>
        <w:tab/>
      </w:r>
      <w:r>
        <w:tab/>
      </w:r>
      <w:r>
        <w:tab/>
      </w:r>
      <w:r>
        <w:tab/>
      </w:r>
      <w:r>
        <w:tab/>
        <w:t xml:space="preserve">Allan </w:t>
      </w:r>
      <w:proofErr w:type="spellStart"/>
      <w:r>
        <w:t>Hovhanness</w:t>
      </w:r>
      <w:proofErr w:type="spellEnd"/>
      <w:r>
        <w:tab/>
        <w:t>2.</w:t>
      </w:r>
    </w:p>
    <w:p w:rsidR="00D87FC8" w:rsidRDefault="00D87FC8" w:rsidP="00D87FC8">
      <w:pPr>
        <w:pStyle w:val="NoSpacing"/>
        <w:ind w:left="6480"/>
      </w:pPr>
      <w:r>
        <w:t>(1911 – 2000)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In Flanders Fields</w:t>
      </w:r>
      <w:r>
        <w:tab/>
      </w:r>
      <w:r>
        <w:tab/>
      </w:r>
      <w:r>
        <w:tab/>
      </w:r>
      <w:r>
        <w:tab/>
      </w:r>
      <w:r>
        <w:tab/>
      </w:r>
      <w:r>
        <w:tab/>
        <w:t>Sebastian Johnson</w:t>
      </w:r>
      <w:r>
        <w:tab/>
        <w:t>3.</w:t>
      </w:r>
    </w:p>
    <w:p w:rsidR="00D87FC8" w:rsidRDefault="00D87FC8" w:rsidP="00D87FC8">
      <w:pPr>
        <w:pStyle w:val="NoSpacing"/>
        <w:ind w:left="360"/>
      </w:pPr>
    </w:p>
    <w:p w:rsidR="00D87FC8" w:rsidRDefault="00D87FC8" w:rsidP="00D87FC8">
      <w:pPr>
        <w:pStyle w:val="NoSpacing"/>
        <w:numPr>
          <w:ilvl w:val="0"/>
          <w:numId w:val="1"/>
        </w:numPr>
      </w:pPr>
      <w:proofErr w:type="spellStart"/>
      <w:r>
        <w:t>Jesu</w:t>
      </w:r>
      <w:proofErr w:type="spellEnd"/>
      <w:r>
        <w:t xml:space="preserve"> Joy of Man’s Desiring</w:t>
      </w:r>
      <w:r>
        <w:tab/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  <w:t>2.</w:t>
      </w:r>
    </w:p>
    <w:p w:rsidR="00D87FC8" w:rsidRDefault="00D87FC8" w:rsidP="00D87FC8">
      <w:pPr>
        <w:pStyle w:val="NoSpacing"/>
        <w:ind w:left="6480"/>
      </w:pPr>
      <w:r>
        <w:t>(1685 – 1750)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In the Sunshine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Lising</w:t>
      </w:r>
      <w:proofErr w:type="spellEnd"/>
      <w:r>
        <w:t xml:space="preserve"> Wang</w:t>
      </w:r>
      <w:r>
        <w:tab/>
      </w:r>
      <w:r>
        <w:tab/>
        <w:t>2.</w:t>
      </w:r>
    </w:p>
    <w:p w:rsidR="00D87FC8" w:rsidRDefault="00D87FC8" w:rsidP="00D87FC8">
      <w:pPr>
        <w:pStyle w:val="NoSpacing"/>
        <w:ind w:left="6480"/>
      </w:pPr>
      <w:r>
        <w:t>(b. 1933)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Impromptu in F</w:t>
      </w:r>
      <w:r>
        <w:tab/>
      </w:r>
      <w:r>
        <w:tab/>
      </w:r>
      <w:r>
        <w:tab/>
      </w:r>
      <w:r>
        <w:tab/>
      </w:r>
      <w:r>
        <w:tab/>
      </w:r>
      <w:r>
        <w:tab/>
        <w:t>Leon Henry</w:t>
      </w:r>
      <w:r>
        <w:tab/>
      </w:r>
    </w:p>
    <w:p w:rsidR="00D87FC8" w:rsidRDefault="00D87FC8" w:rsidP="00D87FC8">
      <w:pPr>
        <w:pStyle w:val="NoSpacing"/>
        <w:ind w:left="6480"/>
      </w:pPr>
      <w:r>
        <w:t>(1888 – 1955)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Jazz Divertimento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Eugene </w:t>
      </w:r>
      <w:proofErr w:type="spellStart"/>
      <w:r>
        <w:t>Uten</w:t>
      </w:r>
      <w:proofErr w:type="spellEnd"/>
    </w:p>
    <w:p w:rsidR="00D87FC8" w:rsidRDefault="00D87FC8" w:rsidP="00D87FC8">
      <w:pPr>
        <w:pStyle w:val="NoSpacing"/>
        <w:ind w:left="6480"/>
      </w:pPr>
      <w:r>
        <w:t>(1919 – 2001)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  <w:numPr>
          <w:ilvl w:val="0"/>
          <w:numId w:val="1"/>
        </w:numPr>
      </w:pPr>
      <w:proofErr w:type="spellStart"/>
      <w:r>
        <w:t>Yismechu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Hebrew Sabbath Song</w:t>
      </w:r>
    </w:p>
    <w:p w:rsidR="00D87FC8" w:rsidRDefault="00D87FC8" w:rsidP="00D87FC8">
      <w:pPr>
        <w:pStyle w:val="NoSpacing"/>
        <w:ind w:left="360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Traditional Irish Melodies</w:t>
      </w:r>
      <w:r>
        <w:tab/>
      </w:r>
      <w:r>
        <w:tab/>
      </w:r>
      <w:r>
        <w:tab/>
      </w:r>
      <w:r>
        <w:tab/>
      </w:r>
      <w:r>
        <w:tab/>
        <w:t xml:space="preserve">Arr., Adrian P. </w:t>
      </w:r>
      <w:proofErr w:type="spellStart"/>
      <w:r>
        <w:t>Gebruers</w:t>
      </w:r>
      <w:proofErr w:type="spellEnd"/>
    </w:p>
    <w:p w:rsidR="00D87FC8" w:rsidRDefault="00D87FC8" w:rsidP="00D87FC8">
      <w:pPr>
        <w:pStyle w:val="NoSpacing"/>
        <w:ind w:left="1440"/>
      </w:pPr>
      <w:r>
        <w:t>The Boys of Wexford</w:t>
      </w:r>
    </w:p>
    <w:p w:rsidR="00D87FC8" w:rsidRDefault="00D87FC8" w:rsidP="00D87FC8">
      <w:pPr>
        <w:pStyle w:val="NoSpacing"/>
        <w:ind w:left="1440"/>
      </w:pPr>
      <w:r>
        <w:t xml:space="preserve">Brian </w:t>
      </w:r>
      <w:proofErr w:type="spellStart"/>
      <w:r>
        <w:t>Boru’s</w:t>
      </w:r>
      <w:proofErr w:type="spellEnd"/>
      <w:r>
        <w:t xml:space="preserve"> March</w:t>
      </w:r>
    </w:p>
    <w:p w:rsidR="00D87FC8" w:rsidRDefault="00D87FC8" w:rsidP="00D87FC8">
      <w:pPr>
        <w:pStyle w:val="NoSpacing"/>
        <w:ind w:left="1440"/>
      </w:pPr>
      <w:r>
        <w:t>The Fair-haired Maiden</w:t>
      </w:r>
    </w:p>
    <w:p w:rsidR="00D87FC8" w:rsidRDefault="00D87FC8" w:rsidP="00D87FC8">
      <w:pPr>
        <w:pStyle w:val="NoSpacing"/>
        <w:ind w:left="1440"/>
      </w:pPr>
      <w:r>
        <w:t>The Good-natured Man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  <w:numPr>
          <w:ilvl w:val="0"/>
          <w:numId w:val="1"/>
        </w:numPr>
      </w:pPr>
      <w:r>
        <w:t>Bird Brain Rag</w:t>
      </w:r>
      <w:r>
        <w:tab/>
      </w:r>
      <w:r>
        <w:tab/>
      </w:r>
      <w:r>
        <w:tab/>
      </w:r>
      <w:r>
        <w:tab/>
      </w:r>
      <w:r>
        <w:tab/>
      </w:r>
      <w:r>
        <w:tab/>
        <w:t>Joseph Lamb</w:t>
      </w:r>
      <w:r>
        <w:tab/>
      </w:r>
      <w:r>
        <w:tab/>
        <w:t>2.</w:t>
      </w:r>
    </w:p>
    <w:p w:rsidR="00D87FC8" w:rsidRDefault="00D87FC8" w:rsidP="00D87FC8">
      <w:pPr>
        <w:pStyle w:val="NoSpacing"/>
        <w:ind w:left="6480"/>
      </w:pPr>
      <w:r>
        <w:t>(1887 – 1960)</w:t>
      </w: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</w:pPr>
    </w:p>
    <w:p w:rsidR="00D87FC8" w:rsidRDefault="00D87FC8" w:rsidP="00D87FC8">
      <w:pPr>
        <w:pStyle w:val="NoSpacing"/>
      </w:pPr>
      <w:r>
        <w:t xml:space="preserve">Transcriptions: </w:t>
      </w:r>
      <w:r>
        <w:tab/>
        <w:t xml:space="preserve">1. Richard van </w:t>
      </w:r>
      <w:proofErr w:type="spellStart"/>
      <w:r>
        <w:t>Grabow</w:t>
      </w:r>
      <w:proofErr w:type="spellEnd"/>
      <w:r>
        <w:tab/>
      </w:r>
      <w:r>
        <w:tab/>
        <w:t>2. George Matthew Jr.</w:t>
      </w:r>
      <w:r>
        <w:tab/>
      </w:r>
      <w:r>
        <w:tab/>
        <w:t xml:space="preserve">3.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Debevere</w:t>
      </w:r>
      <w:proofErr w:type="spellEnd"/>
    </w:p>
    <w:sectPr w:rsidR="00D87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F73AC"/>
    <w:multiLevelType w:val="hybridMultilevel"/>
    <w:tmpl w:val="A9CA5604"/>
    <w:lvl w:ilvl="0" w:tplc="DA1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8"/>
    <w:rsid w:val="00645CC5"/>
    <w:rsid w:val="00D8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F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7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F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7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2016-05-23T23:08:00Z</dcterms:created>
  <dcterms:modified xsi:type="dcterms:W3CDTF">2016-05-23T23:19:00Z</dcterms:modified>
</cp:coreProperties>
</file>