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4E8" w:rsidRDefault="00C26E23" w:rsidP="00C26E23">
      <w:pPr>
        <w:pStyle w:val="NoSpacing"/>
        <w:jc w:val="center"/>
      </w:pPr>
      <w:r>
        <w:t>St. Stephen’s on the Green, Middlebury, VT</w:t>
      </w:r>
    </w:p>
    <w:p w:rsidR="00C26E23" w:rsidRDefault="00C26E23" w:rsidP="00C26E23">
      <w:pPr>
        <w:pStyle w:val="NoSpacing"/>
        <w:jc w:val="center"/>
      </w:pPr>
      <w:r>
        <w:t>12:15 pm, Thursday March 2, 2017</w:t>
      </w:r>
    </w:p>
    <w:p w:rsidR="00C26E23" w:rsidRDefault="00C26E23" w:rsidP="00C26E23">
      <w:pPr>
        <w:pStyle w:val="NoSpacing"/>
        <w:jc w:val="center"/>
      </w:pPr>
      <w:r>
        <w:t>Lenten Organ Recital</w:t>
      </w:r>
    </w:p>
    <w:p w:rsidR="00C26E23" w:rsidRDefault="00C26E23" w:rsidP="00C26E23">
      <w:pPr>
        <w:pStyle w:val="NoSpacing"/>
        <w:jc w:val="center"/>
      </w:pPr>
    </w:p>
    <w:p w:rsidR="00C26E23" w:rsidRDefault="00C26E23" w:rsidP="00C26E23">
      <w:pPr>
        <w:pStyle w:val="NoSpacing"/>
        <w:jc w:val="center"/>
      </w:pPr>
      <w:r>
        <w:t>George Matthew Jr., organist</w:t>
      </w:r>
    </w:p>
    <w:p w:rsidR="00C26E23" w:rsidRDefault="00C26E23" w:rsidP="00C26E23">
      <w:pPr>
        <w:pStyle w:val="NoSpacing"/>
        <w:jc w:val="center"/>
      </w:pPr>
    </w:p>
    <w:p w:rsidR="00C26E23" w:rsidRDefault="00C26E23" w:rsidP="00C26E23">
      <w:pPr>
        <w:pStyle w:val="NoSpacing"/>
        <w:jc w:val="center"/>
      </w:pPr>
    </w:p>
    <w:p w:rsidR="00C26E23" w:rsidRDefault="00C26E23" w:rsidP="00C26E23">
      <w:pPr>
        <w:pStyle w:val="NoSpacing"/>
        <w:numPr>
          <w:ilvl w:val="0"/>
          <w:numId w:val="1"/>
        </w:numPr>
      </w:pPr>
      <w:r>
        <w:t>Carnival</w:t>
      </w:r>
      <w:r>
        <w:tab/>
      </w:r>
      <w:r>
        <w:tab/>
      </w:r>
      <w:r>
        <w:tab/>
      </w:r>
      <w:r>
        <w:tab/>
      </w:r>
      <w:r>
        <w:tab/>
      </w:r>
      <w:r>
        <w:tab/>
      </w:r>
      <w:r>
        <w:tab/>
        <w:t xml:space="preserve">Peter </w:t>
      </w:r>
      <w:proofErr w:type="spellStart"/>
      <w:r>
        <w:t>Illytch</w:t>
      </w:r>
      <w:proofErr w:type="spellEnd"/>
      <w:r>
        <w:t xml:space="preserve"> Tchaikovsky</w:t>
      </w:r>
    </w:p>
    <w:p w:rsidR="00C26E23" w:rsidRDefault="00C26E23" w:rsidP="00C26E23">
      <w:pPr>
        <w:pStyle w:val="NoSpacing"/>
        <w:ind w:left="6480"/>
      </w:pPr>
      <w:r>
        <w:t>(1840-1893)</w:t>
      </w:r>
    </w:p>
    <w:p w:rsidR="00C26E23" w:rsidRDefault="00C26E23" w:rsidP="00C26E23">
      <w:pPr>
        <w:pStyle w:val="NoSpacing"/>
      </w:pPr>
    </w:p>
    <w:p w:rsidR="00C26E23" w:rsidRDefault="00C26E23" w:rsidP="00C26E23">
      <w:pPr>
        <w:pStyle w:val="NoSpacing"/>
        <w:numPr>
          <w:ilvl w:val="0"/>
          <w:numId w:val="1"/>
        </w:numPr>
      </w:pPr>
      <w:r>
        <w:t>Prelude on “</w:t>
      </w:r>
      <w:proofErr w:type="spellStart"/>
      <w:r>
        <w:t>Seelenbrautigam</w:t>
      </w:r>
      <w:proofErr w:type="spellEnd"/>
      <w:r>
        <w:t>”</w:t>
      </w:r>
      <w:r>
        <w:tab/>
      </w:r>
      <w:r>
        <w:tab/>
      </w:r>
      <w:r>
        <w:tab/>
      </w:r>
      <w:r>
        <w:tab/>
        <w:t>Robert Elmore</w:t>
      </w:r>
    </w:p>
    <w:p w:rsidR="00C26E23" w:rsidRDefault="00C26E23" w:rsidP="00C26E23">
      <w:pPr>
        <w:pStyle w:val="NoSpacing"/>
        <w:ind w:left="6480"/>
      </w:pPr>
      <w:r>
        <w:t>(1913-1985)</w:t>
      </w:r>
    </w:p>
    <w:p w:rsidR="00C26E23" w:rsidRDefault="00C26E23" w:rsidP="00C26E23">
      <w:pPr>
        <w:pStyle w:val="NoSpacing"/>
      </w:pPr>
    </w:p>
    <w:p w:rsidR="00C26E23" w:rsidRDefault="00C26E23" w:rsidP="00C26E23">
      <w:pPr>
        <w:pStyle w:val="NoSpacing"/>
        <w:numPr>
          <w:ilvl w:val="0"/>
          <w:numId w:val="1"/>
        </w:numPr>
      </w:pPr>
      <w:r>
        <w:t>African Prayer “K’A Mura”</w:t>
      </w:r>
      <w:r>
        <w:tab/>
      </w:r>
      <w:r>
        <w:tab/>
      </w:r>
      <w:r>
        <w:tab/>
      </w:r>
      <w:r>
        <w:tab/>
      </w:r>
      <w:r>
        <w:tab/>
      </w:r>
      <w:proofErr w:type="spellStart"/>
      <w:r>
        <w:t>Fela</w:t>
      </w:r>
      <w:proofErr w:type="spellEnd"/>
      <w:r>
        <w:t xml:space="preserve"> </w:t>
      </w:r>
      <w:proofErr w:type="spellStart"/>
      <w:r>
        <w:t>Sowande</w:t>
      </w:r>
      <w:proofErr w:type="spellEnd"/>
    </w:p>
    <w:p w:rsidR="00C26E23" w:rsidRDefault="00C26E23" w:rsidP="00C26E23">
      <w:pPr>
        <w:pStyle w:val="NoSpacing"/>
        <w:ind w:left="6480"/>
      </w:pPr>
      <w:r>
        <w:t>(1905-1987)</w:t>
      </w:r>
    </w:p>
    <w:p w:rsidR="00C26E23" w:rsidRDefault="00C26E23" w:rsidP="00C26E23">
      <w:pPr>
        <w:pStyle w:val="NoSpacing"/>
      </w:pPr>
    </w:p>
    <w:p w:rsidR="00C26E23" w:rsidRDefault="00C26E23" w:rsidP="00C26E23">
      <w:pPr>
        <w:pStyle w:val="NoSpacing"/>
        <w:numPr>
          <w:ilvl w:val="0"/>
          <w:numId w:val="1"/>
        </w:numPr>
      </w:pPr>
      <w:r>
        <w:t xml:space="preserve">Choral Paraphrase: </w:t>
      </w:r>
      <w:proofErr w:type="spellStart"/>
      <w:r>
        <w:t>Attende</w:t>
      </w:r>
      <w:proofErr w:type="spellEnd"/>
      <w:r>
        <w:t xml:space="preserve"> </w:t>
      </w:r>
      <w:proofErr w:type="spellStart"/>
      <w:r>
        <w:t>Domine</w:t>
      </w:r>
      <w:proofErr w:type="spellEnd"/>
      <w:r>
        <w:tab/>
      </w:r>
      <w:r>
        <w:tab/>
      </w:r>
      <w:r>
        <w:tab/>
      </w:r>
      <w:r>
        <w:tab/>
        <w:t xml:space="preserve">Jeanne </w:t>
      </w:r>
      <w:proofErr w:type="spellStart"/>
      <w:r>
        <w:t>Demessieux</w:t>
      </w:r>
      <w:proofErr w:type="spellEnd"/>
    </w:p>
    <w:p w:rsidR="00C26E23" w:rsidRDefault="00C26E23" w:rsidP="00C26E23">
      <w:pPr>
        <w:pStyle w:val="NoSpacing"/>
        <w:ind w:left="6480"/>
      </w:pPr>
      <w:r>
        <w:t>(1921-1968)</w:t>
      </w:r>
    </w:p>
    <w:p w:rsidR="00C26E23" w:rsidRDefault="00C26E23" w:rsidP="00C26E23">
      <w:pPr>
        <w:pStyle w:val="NoSpacing"/>
      </w:pPr>
    </w:p>
    <w:p w:rsidR="00C26E23" w:rsidRDefault="00C26E23" w:rsidP="00C26E23">
      <w:pPr>
        <w:pStyle w:val="NoSpacing"/>
        <w:numPr>
          <w:ilvl w:val="0"/>
          <w:numId w:val="1"/>
        </w:numPr>
      </w:pPr>
      <w:r>
        <w:t>Prelude and Fugue in c minor</w:t>
      </w:r>
      <w:r>
        <w:tab/>
      </w:r>
      <w:r>
        <w:tab/>
      </w:r>
      <w:r>
        <w:tab/>
      </w:r>
      <w:r>
        <w:tab/>
        <w:t>J. S. Bach</w:t>
      </w:r>
    </w:p>
    <w:p w:rsidR="00C26E23" w:rsidRDefault="00C26E23" w:rsidP="00C26E23">
      <w:pPr>
        <w:pStyle w:val="NoSpacing"/>
        <w:ind w:left="6480"/>
      </w:pPr>
      <w:r>
        <w:t>(1685-1750)</w:t>
      </w:r>
    </w:p>
    <w:p w:rsidR="00C26E23" w:rsidRDefault="00C26E23" w:rsidP="00C26E23">
      <w:pPr>
        <w:pStyle w:val="NoSpacing"/>
      </w:pPr>
    </w:p>
    <w:p w:rsidR="00C26E23" w:rsidRDefault="00C26E23" w:rsidP="00C26E23">
      <w:pPr>
        <w:pStyle w:val="NoSpacing"/>
      </w:pPr>
    </w:p>
    <w:p w:rsidR="00C26E23" w:rsidRDefault="00C26E23" w:rsidP="00C26E23">
      <w:pPr>
        <w:pStyle w:val="NoSpacing"/>
      </w:pPr>
      <w:r>
        <w:t>Notes:</w:t>
      </w:r>
    </w:p>
    <w:p w:rsidR="00C26E23" w:rsidRDefault="00C26E23" w:rsidP="00C26E23">
      <w:pPr>
        <w:pStyle w:val="NoSpacing"/>
      </w:pPr>
    </w:p>
    <w:p w:rsidR="00C26E23" w:rsidRDefault="00C26E23" w:rsidP="00C26E23">
      <w:pPr>
        <w:pStyle w:val="NoSpacing"/>
        <w:numPr>
          <w:ilvl w:val="0"/>
          <w:numId w:val="2"/>
        </w:numPr>
      </w:pPr>
      <w:r>
        <w:t>“Carnival” was originally derived from the Latin “carne” equal meat and “</w:t>
      </w:r>
      <w:proofErr w:type="spellStart"/>
      <w:r>
        <w:t>val</w:t>
      </w:r>
      <w:proofErr w:type="spellEnd"/>
      <w:r>
        <w:t>” short for “vale”</w:t>
      </w:r>
      <w:r w:rsidR="0024071F">
        <w:t xml:space="preserve"> equals farewell; thus, “farewell to meat” the beginning of Lent. This piece is from Tchaikovsky’s suite “The Seasons”, a set of 12 pieces one for each month, this one for February.</w:t>
      </w:r>
    </w:p>
    <w:p w:rsidR="0024071F" w:rsidRDefault="0024071F" w:rsidP="0024071F">
      <w:pPr>
        <w:pStyle w:val="NoSpacing"/>
        <w:ind w:left="720"/>
      </w:pPr>
    </w:p>
    <w:p w:rsidR="0024071F" w:rsidRDefault="0024071F" w:rsidP="00C26E23">
      <w:pPr>
        <w:pStyle w:val="NoSpacing"/>
        <w:numPr>
          <w:ilvl w:val="0"/>
          <w:numId w:val="2"/>
        </w:numPr>
      </w:pPr>
      <w:r>
        <w:t xml:space="preserve">Robert Elmore, born in </w:t>
      </w:r>
      <w:proofErr w:type="spellStart"/>
      <w:r>
        <w:t>Ramapatnam</w:t>
      </w:r>
      <w:proofErr w:type="spellEnd"/>
      <w:r>
        <w:t>, India to missionary parents, was a great concert organist, conductor of the Chicago Pops and composer most notably of brilliant organ works. This work however, is an intense and stormy essay on the tune, “</w:t>
      </w:r>
      <w:proofErr w:type="spellStart"/>
      <w:r>
        <w:t>Seelenbrautigam</w:t>
      </w:r>
      <w:proofErr w:type="spellEnd"/>
      <w:r>
        <w:t xml:space="preserve">” (literally, spiritual bridegroom). Two sets of words are found in American hymnals: </w:t>
      </w:r>
    </w:p>
    <w:p w:rsidR="0024071F" w:rsidRDefault="0024071F" w:rsidP="0024071F">
      <w:pPr>
        <w:pStyle w:val="NoSpacing"/>
        <w:ind w:left="720"/>
      </w:pPr>
    </w:p>
    <w:p w:rsidR="0024071F" w:rsidRDefault="0024071F" w:rsidP="0024071F">
      <w:pPr>
        <w:pStyle w:val="NoSpacing"/>
        <w:ind w:left="1440"/>
      </w:pPr>
      <w:proofErr w:type="gramStart"/>
      <w:r>
        <w:t>Round</w:t>
      </w:r>
      <w:proofErr w:type="gramEnd"/>
      <w:r>
        <w:t xml:space="preserve"> me falls the night</w:t>
      </w:r>
      <w:r>
        <w:tab/>
      </w:r>
      <w:r>
        <w:tab/>
      </w:r>
      <w:r>
        <w:tab/>
        <w:t>Jesus lead Thou on</w:t>
      </w:r>
    </w:p>
    <w:p w:rsidR="0024071F" w:rsidRDefault="0024071F" w:rsidP="0024071F">
      <w:pPr>
        <w:pStyle w:val="NoSpacing"/>
        <w:ind w:left="1440"/>
      </w:pPr>
      <w:r>
        <w:t>Savior be my light</w:t>
      </w:r>
      <w:r>
        <w:tab/>
      </w:r>
      <w:r>
        <w:tab/>
      </w:r>
      <w:r>
        <w:tab/>
      </w:r>
      <w:r>
        <w:tab/>
        <w:t>Till our rest is won</w:t>
      </w:r>
    </w:p>
    <w:p w:rsidR="0024071F" w:rsidRDefault="0024071F" w:rsidP="0024071F">
      <w:pPr>
        <w:pStyle w:val="NoSpacing"/>
        <w:ind w:left="1440"/>
      </w:pPr>
      <w:r>
        <w:t>Through the hours in darkness shrouded</w:t>
      </w:r>
      <w:r>
        <w:tab/>
      </w:r>
      <w:proofErr w:type="gramStart"/>
      <w:r>
        <w:t>And</w:t>
      </w:r>
      <w:proofErr w:type="gramEnd"/>
      <w:r>
        <w:t xml:space="preserve"> although the way be cheerless</w:t>
      </w:r>
    </w:p>
    <w:p w:rsidR="0024071F" w:rsidRDefault="0024071F" w:rsidP="0024071F">
      <w:pPr>
        <w:pStyle w:val="NoSpacing"/>
        <w:ind w:left="1440"/>
      </w:pPr>
      <w:r>
        <w:t>Let me see Thy face unclouded</w:t>
      </w:r>
      <w:r>
        <w:tab/>
      </w:r>
      <w:r>
        <w:tab/>
      </w:r>
      <w:r>
        <w:tab/>
        <w:t>We will follow calm and fearless</w:t>
      </w:r>
    </w:p>
    <w:p w:rsidR="0024071F" w:rsidRDefault="0024071F" w:rsidP="0024071F">
      <w:pPr>
        <w:pStyle w:val="NoSpacing"/>
        <w:ind w:left="1440"/>
      </w:pPr>
      <w:r>
        <w:t>In this heart of mine.</w:t>
      </w:r>
      <w:r>
        <w:tab/>
      </w:r>
      <w:r>
        <w:tab/>
      </w:r>
      <w:r>
        <w:tab/>
      </w:r>
      <w:r>
        <w:tab/>
        <w:t>Guide us by Thy hand to our Fatherland.</w:t>
      </w:r>
    </w:p>
    <w:p w:rsidR="0024071F" w:rsidRDefault="0024071F" w:rsidP="0024071F">
      <w:pPr>
        <w:pStyle w:val="NoSpacing"/>
      </w:pPr>
    </w:p>
    <w:p w:rsidR="0024071F" w:rsidRDefault="0024071F" w:rsidP="0024071F">
      <w:pPr>
        <w:pStyle w:val="NoSpacing"/>
        <w:numPr>
          <w:ilvl w:val="0"/>
          <w:numId w:val="2"/>
        </w:numPr>
      </w:pPr>
      <w:proofErr w:type="spellStart"/>
      <w:r>
        <w:t>Fela</w:t>
      </w:r>
      <w:proofErr w:type="spellEnd"/>
      <w:r>
        <w:t xml:space="preserve"> </w:t>
      </w:r>
      <w:proofErr w:type="spellStart"/>
      <w:r>
        <w:t>Sowande</w:t>
      </w:r>
      <w:proofErr w:type="spellEnd"/>
      <w:r>
        <w:t xml:space="preserve"> was born and studied first in Nigeria under </w:t>
      </w:r>
      <w:proofErr w:type="spellStart"/>
      <w:r>
        <w:t>Ekundayo</w:t>
      </w:r>
      <w:proofErr w:type="spellEnd"/>
      <w:r>
        <w:t xml:space="preserve"> Phillips, who is considered </w:t>
      </w:r>
      <w:r w:rsidR="00F10643">
        <w:t xml:space="preserve">the father </w:t>
      </w:r>
      <w:r>
        <w:t>of the Lagos organ school. Subsequently, he was active as an organist, conductor and composer in London and in 1961 conducted the NY Philharmonic in a program of his own works. He remained in the USA, passing away in Ohio.</w:t>
      </w:r>
    </w:p>
    <w:p w:rsidR="0024071F" w:rsidRDefault="0024071F" w:rsidP="0024071F">
      <w:pPr>
        <w:pStyle w:val="NoSpacing"/>
        <w:ind w:left="720"/>
      </w:pPr>
    </w:p>
    <w:p w:rsidR="0024071F" w:rsidRDefault="0024071F" w:rsidP="0024071F">
      <w:pPr>
        <w:pStyle w:val="NoSpacing"/>
        <w:ind w:left="1440"/>
      </w:pPr>
      <w:r>
        <w:t xml:space="preserve">“K’A Mura </w:t>
      </w:r>
      <w:proofErr w:type="spellStart"/>
      <w:r>
        <w:t>Egbo</w:t>
      </w:r>
      <w:proofErr w:type="spellEnd"/>
      <w:r>
        <w:t xml:space="preserve">, </w:t>
      </w:r>
      <w:proofErr w:type="spellStart"/>
      <w:proofErr w:type="gramStart"/>
      <w:r>
        <w:t>onigbagbo</w:t>
      </w:r>
      <w:proofErr w:type="spellEnd"/>
      <w:r>
        <w:t>,  o</w:t>
      </w:r>
      <w:proofErr w:type="gramEnd"/>
      <w:r>
        <w:t xml:space="preserve">, </w:t>
      </w:r>
      <w:proofErr w:type="spellStart"/>
      <w:r>
        <w:t>K’a</w:t>
      </w:r>
      <w:proofErr w:type="spellEnd"/>
      <w:r>
        <w:t xml:space="preserve"> </w:t>
      </w:r>
      <w:proofErr w:type="spellStart"/>
      <w:r>
        <w:t>mura</w:t>
      </w:r>
      <w:proofErr w:type="spellEnd"/>
      <w:r>
        <w:t xml:space="preserve"> </w:t>
      </w:r>
      <w:proofErr w:type="spellStart"/>
      <w:r>
        <w:t>K’a</w:t>
      </w:r>
      <w:proofErr w:type="spellEnd"/>
      <w:r>
        <w:t xml:space="preserve"> le pad </w:t>
      </w:r>
      <w:proofErr w:type="spellStart"/>
      <w:r>
        <w:t>l’oke</w:t>
      </w:r>
      <w:proofErr w:type="spellEnd"/>
      <w:r>
        <w:t>”</w:t>
      </w:r>
    </w:p>
    <w:p w:rsidR="0024071F" w:rsidRDefault="0024071F" w:rsidP="0024071F">
      <w:pPr>
        <w:pStyle w:val="NoSpacing"/>
        <w:ind w:left="1440"/>
      </w:pPr>
      <w:r>
        <w:t>“Let us prepare, ye band of Christians to meet above.”</w:t>
      </w:r>
    </w:p>
    <w:p w:rsidR="00A87A4D" w:rsidRDefault="00A87A4D" w:rsidP="00A87A4D">
      <w:pPr>
        <w:pStyle w:val="NoSpacing"/>
      </w:pPr>
    </w:p>
    <w:p w:rsidR="00A87A4D" w:rsidRDefault="00A87A4D" w:rsidP="00A87A4D">
      <w:pPr>
        <w:pStyle w:val="NoSpacing"/>
        <w:numPr>
          <w:ilvl w:val="0"/>
          <w:numId w:val="2"/>
        </w:numPr>
      </w:pPr>
      <w:r>
        <w:lastRenderedPageBreak/>
        <w:t xml:space="preserve">Jeanne </w:t>
      </w:r>
      <w:proofErr w:type="spellStart"/>
      <w:r>
        <w:t>Demessieux</w:t>
      </w:r>
      <w:proofErr w:type="spellEnd"/>
      <w:r>
        <w:t>, born in Montpellier, studied at the Paris Conservatory, winning first prizes in harmony, counterpoint and piano. Considered Dupre’s most brilliant pupil, she served as organist of the Madelaine (</w:t>
      </w:r>
      <w:proofErr w:type="spellStart"/>
      <w:r>
        <w:t>Montmarte</w:t>
      </w:r>
      <w:proofErr w:type="spellEnd"/>
      <w:r>
        <w:t xml:space="preserve">) and made many international organ tours. </w:t>
      </w:r>
    </w:p>
    <w:p w:rsidR="00A87A4D" w:rsidRDefault="00A87A4D" w:rsidP="00A87A4D">
      <w:pPr>
        <w:pStyle w:val="NoSpacing"/>
      </w:pPr>
    </w:p>
    <w:p w:rsidR="00A87A4D" w:rsidRDefault="00A87A4D" w:rsidP="00A87A4D">
      <w:pPr>
        <w:pStyle w:val="NoSpacing"/>
        <w:ind w:left="1440"/>
      </w:pPr>
      <w:proofErr w:type="spellStart"/>
      <w:r>
        <w:t>Attende</w:t>
      </w:r>
      <w:proofErr w:type="spellEnd"/>
      <w:r>
        <w:t xml:space="preserve"> </w:t>
      </w:r>
      <w:proofErr w:type="spellStart"/>
      <w:r>
        <w:t>Domine</w:t>
      </w:r>
      <w:proofErr w:type="spellEnd"/>
      <w:r>
        <w:t xml:space="preserve">, et miserere qui a </w:t>
      </w:r>
      <w:proofErr w:type="spellStart"/>
      <w:r>
        <w:t>peccavimus</w:t>
      </w:r>
      <w:proofErr w:type="spellEnd"/>
      <w:r>
        <w:t xml:space="preserve"> </w:t>
      </w:r>
      <w:proofErr w:type="spellStart"/>
      <w:r>
        <w:t>tibi</w:t>
      </w:r>
      <w:proofErr w:type="spellEnd"/>
      <w:r>
        <w:t>.</w:t>
      </w:r>
    </w:p>
    <w:p w:rsidR="00A87A4D" w:rsidRDefault="00A87A4D" w:rsidP="00A87A4D">
      <w:pPr>
        <w:pStyle w:val="NoSpacing"/>
        <w:ind w:left="1440"/>
      </w:pPr>
      <w:r>
        <w:t xml:space="preserve">Ad </w:t>
      </w:r>
      <w:proofErr w:type="spellStart"/>
      <w:r>
        <w:t>Te</w:t>
      </w:r>
      <w:proofErr w:type="spellEnd"/>
      <w:r>
        <w:t xml:space="preserve"> Rex </w:t>
      </w:r>
      <w:proofErr w:type="spellStart"/>
      <w:r>
        <w:t>summe</w:t>
      </w:r>
      <w:proofErr w:type="spellEnd"/>
      <w:r>
        <w:t xml:space="preserve">, </w:t>
      </w:r>
      <w:proofErr w:type="spellStart"/>
      <w:r>
        <w:t>amnium</w:t>
      </w:r>
      <w:proofErr w:type="spellEnd"/>
      <w:r>
        <w:t xml:space="preserve"> redemptory, </w:t>
      </w:r>
      <w:proofErr w:type="spellStart"/>
      <w:r>
        <w:t>oculos</w:t>
      </w:r>
      <w:proofErr w:type="spellEnd"/>
      <w:r>
        <w:t xml:space="preserve"> nostros </w:t>
      </w:r>
      <w:proofErr w:type="spellStart"/>
      <w:r>
        <w:t>sublevamos</w:t>
      </w:r>
      <w:proofErr w:type="spellEnd"/>
      <w:r>
        <w:t xml:space="preserve"> </w:t>
      </w:r>
      <w:proofErr w:type="spellStart"/>
      <w:r>
        <w:t>flentes</w:t>
      </w:r>
      <w:proofErr w:type="spellEnd"/>
      <w:r>
        <w:t xml:space="preserve">; </w:t>
      </w:r>
    </w:p>
    <w:p w:rsidR="00A87A4D" w:rsidRDefault="00A87A4D" w:rsidP="00A87A4D">
      <w:pPr>
        <w:pStyle w:val="NoSpacing"/>
        <w:ind w:left="1440"/>
      </w:pPr>
      <w:proofErr w:type="spellStart"/>
      <w:r>
        <w:t>exaudi</w:t>
      </w:r>
      <w:proofErr w:type="spellEnd"/>
      <w:r>
        <w:t xml:space="preserve">, Christi, </w:t>
      </w:r>
      <w:proofErr w:type="spellStart"/>
      <w:r>
        <w:t>supplicantum</w:t>
      </w:r>
      <w:proofErr w:type="spellEnd"/>
      <w:r>
        <w:t xml:space="preserve"> </w:t>
      </w:r>
      <w:proofErr w:type="spellStart"/>
      <w:r>
        <w:t>precces</w:t>
      </w:r>
      <w:proofErr w:type="spellEnd"/>
      <w:r>
        <w:t>.</w:t>
      </w:r>
    </w:p>
    <w:p w:rsidR="00A87A4D" w:rsidRDefault="00A87A4D" w:rsidP="00A87A4D">
      <w:pPr>
        <w:pStyle w:val="NoSpacing"/>
      </w:pPr>
    </w:p>
    <w:p w:rsidR="00A87A4D" w:rsidRDefault="00A87A4D" w:rsidP="00A87A4D">
      <w:pPr>
        <w:pStyle w:val="NoSpacing"/>
      </w:pPr>
      <w:r>
        <w:tab/>
      </w:r>
      <w:r>
        <w:tab/>
        <w:t>Hear O Lord, and have misery as we have sinned before You.</w:t>
      </w:r>
    </w:p>
    <w:p w:rsidR="00A87A4D" w:rsidRDefault="00A87A4D" w:rsidP="00A87A4D">
      <w:pPr>
        <w:pStyle w:val="NoSpacing"/>
      </w:pPr>
      <w:r>
        <w:tab/>
      </w:r>
      <w:r>
        <w:tab/>
        <w:t>To You the highest King, redeemer of all, we lift our weeping eyes.</w:t>
      </w:r>
    </w:p>
    <w:p w:rsidR="00A87A4D" w:rsidRDefault="00A87A4D" w:rsidP="00A87A4D">
      <w:pPr>
        <w:pStyle w:val="NoSpacing"/>
      </w:pPr>
      <w:r>
        <w:tab/>
      </w:r>
      <w:r>
        <w:tab/>
        <w:t>Hear our prayers of supplication, O Christ.</w:t>
      </w:r>
    </w:p>
    <w:p w:rsidR="00A87A4D" w:rsidRDefault="00A87A4D" w:rsidP="00A87A4D">
      <w:pPr>
        <w:pStyle w:val="NoSpacing"/>
      </w:pPr>
    </w:p>
    <w:p w:rsidR="00A87A4D" w:rsidRDefault="00A87A4D" w:rsidP="00A87A4D">
      <w:pPr>
        <w:pStyle w:val="NoSpacing"/>
        <w:numPr>
          <w:ilvl w:val="0"/>
          <w:numId w:val="2"/>
        </w:numPr>
      </w:pPr>
      <w:r>
        <w:t>“The Great c minor” Prelude and Fugue of Bach, which Albert Schweitzer describes as a “symphonic piece” and which was one of his first recordings, concludes this program on a note of majesty.</w:t>
      </w:r>
    </w:p>
    <w:p w:rsidR="00F10643" w:rsidRDefault="00F10643" w:rsidP="00F10643">
      <w:pPr>
        <w:pStyle w:val="NoSpacing"/>
      </w:pPr>
    </w:p>
    <w:p w:rsidR="00F10643" w:rsidRDefault="00F10643" w:rsidP="00F10643">
      <w:pPr>
        <w:pStyle w:val="NoSpacing"/>
      </w:pPr>
    </w:p>
    <w:p w:rsidR="00F10643" w:rsidRDefault="00F10643" w:rsidP="00F10643">
      <w:pPr>
        <w:pStyle w:val="NoSpacing"/>
      </w:pPr>
      <w:r>
        <w:t>_____________________________________________________________________________________</w:t>
      </w:r>
      <w:bookmarkStart w:id="0" w:name="_GoBack"/>
      <w:bookmarkEnd w:id="0"/>
    </w:p>
    <w:p w:rsidR="00F10643" w:rsidRDefault="00F10643" w:rsidP="00F10643">
      <w:pPr>
        <w:pStyle w:val="NoSpacing"/>
      </w:pPr>
    </w:p>
    <w:p w:rsidR="00F10643" w:rsidRDefault="00F10643" w:rsidP="00F10643">
      <w:r>
        <w:t xml:space="preserve">George Matthew Jr. is organist of St. Stephen’s Episcopal Church in </w:t>
      </w:r>
      <w:smartTag w:uri="urn:schemas-microsoft-com:office:smarttags" w:element="City">
        <w:r>
          <w:t>Middlebury</w:t>
        </w:r>
      </w:smartTag>
      <w:r>
        <w:t xml:space="preserve">, </w:t>
      </w:r>
      <w:smartTag w:uri="urn:schemas-microsoft-com:office:smarttags" w:element="State">
        <w:r>
          <w:t>Vermont</w:t>
        </w:r>
      </w:smartTag>
      <w:r>
        <w:t xml:space="preserve"> and has been Carillonneur of Middlebury College and </w:t>
      </w:r>
      <w:smartTag w:uri="urn:schemas-microsoft-com:office:smarttags" w:element="place">
        <w:smartTag w:uri="urn:schemas-microsoft-com:office:smarttags" w:element="PlaceName">
          <w:r>
            <w:t>Norwich</w:t>
          </w:r>
        </w:smartTag>
        <w:r>
          <w:t xml:space="preserve"> </w:t>
        </w:r>
        <w:smartTag w:uri="urn:schemas-microsoft-com:office:smarttags" w:element="PlaceType">
          <w:r>
            <w:t>University</w:t>
          </w:r>
        </w:smartTag>
      </w:smartTag>
      <w:r>
        <w:t xml:space="preserve"> since 1986. He is also organist for All Souls Interfaith Gathering in Shelburne, Vermont. He served as Carillonneur of First Presbyterian Church of Stamford, CT from 1968 to 1998. In 1990 he made the </w:t>
      </w:r>
      <w:smartTag w:uri="urn:schemas-microsoft-com:office:smarttags" w:element="country-region">
        <w:r>
          <w:t>USA</w:t>
        </w:r>
      </w:smartTag>
      <w:r>
        <w:t xml:space="preserve"> presentation at the Congress of the World Carillon Federation in </w:t>
      </w:r>
      <w:proofErr w:type="spellStart"/>
      <w:smartTag w:uri="urn:schemas-microsoft-com:office:smarttags" w:element="place">
        <w:smartTag w:uri="urn:schemas-microsoft-com:office:smarttags" w:element="City">
          <w:r>
            <w:t>Zutphen</w:t>
          </w:r>
        </w:smartTag>
        <w:proofErr w:type="spellEnd"/>
        <w:r>
          <w:t xml:space="preserve">, </w:t>
        </w:r>
        <w:smartTag w:uri="urn:schemas-microsoft-com:office:smarttags" w:element="country-region">
          <w:r>
            <w:t>Netherlands</w:t>
          </w:r>
        </w:smartTag>
      </w:smartTag>
      <w:r>
        <w:t xml:space="preserve">. He has made 13 carillon concert tours of Europe and 36 of the USA, and in 2004 was the first American to play carillon in Russia at the new St. Petersburg carillon. Also in 2005 he was named Artist of the Year by the Vermont Chapter American Guild of Organists. Mr. Matthew is a graduate of </w:t>
      </w:r>
      <w:smartTag w:uri="urn:schemas-microsoft-com:office:smarttags" w:element="City">
        <w:r>
          <w:t>Columbia</w:t>
        </w:r>
      </w:smartTag>
      <w:r>
        <w:t xml:space="preserve">, </w:t>
      </w:r>
      <w:smartTag w:uri="urn:schemas-microsoft-com:office:smarttags" w:element="City">
        <w:r>
          <w:t>Bridgeport</w:t>
        </w:r>
      </w:smartTag>
      <w:r>
        <w:t xml:space="preserve">, and </w:t>
      </w:r>
      <w:smartTag w:uri="urn:schemas-microsoft-com:office:smarttags" w:element="place">
        <w:smartTag w:uri="urn:schemas-microsoft-com:office:smarttags" w:element="PlaceName">
          <w:r>
            <w:t>Wesleyan</w:t>
          </w:r>
        </w:smartTag>
        <w:r>
          <w:t xml:space="preserve"> </w:t>
        </w:r>
        <w:smartTag w:uri="urn:schemas-microsoft-com:office:smarttags" w:element="PlaceType">
          <w:r>
            <w:t>Universities</w:t>
          </w:r>
        </w:smartTag>
      </w:smartTag>
      <w:r>
        <w:t>. He studied organ with Hugh Ross, Arthur Lloyd and Ernest White, and carillon with Arthur Bigelow and Frank Law.</w:t>
      </w:r>
    </w:p>
    <w:p w:rsidR="00F10643" w:rsidRDefault="00F10643" w:rsidP="00F10643">
      <w:pPr>
        <w:pStyle w:val="NoSpacing"/>
      </w:pPr>
    </w:p>
    <w:sectPr w:rsidR="00F10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793"/>
    <w:multiLevelType w:val="hybridMultilevel"/>
    <w:tmpl w:val="AFC6E98C"/>
    <w:lvl w:ilvl="0" w:tplc="5E986F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12036"/>
    <w:multiLevelType w:val="hybridMultilevel"/>
    <w:tmpl w:val="DA50D824"/>
    <w:lvl w:ilvl="0" w:tplc="BE0C6E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441C1"/>
    <w:multiLevelType w:val="hybridMultilevel"/>
    <w:tmpl w:val="0048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23"/>
    <w:rsid w:val="0024071F"/>
    <w:rsid w:val="00A87A4D"/>
    <w:rsid w:val="00B234E8"/>
    <w:rsid w:val="00C26E23"/>
    <w:rsid w:val="00F1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893D4D"/>
  <w15:chartTrackingRefBased/>
  <w15:docId w15:val="{DB743BB5-16F2-4198-8280-EB15F588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06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2</cp:revision>
  <dcterms:created xsi:type="dcterms:W3CDTF">2017-02-05T23:06:00Z</dcterms:created>
  <dcterms:modified xsi:type="dcterms:W3CDTF">2017-02-20T00:14:00Z</dcterms:modified>
</cp:coreProperties>
</file>