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A5" w:rsidRDefault="00632EC6" w:rsidP="00632EC6">
      <w:pPr>
        <w:pStyle w:val="NoSpacing"/>
      </w:pPr>
      <w:r>
        <w:t>Carillon Recital</w:t>
      </w:r>
    </w:p>
    <w:p w:rsidR="00632EC6" w:rsidRDefault="00632EC6" w:rsidP="00632EC6">
      <w:pPr>
        <w:pStyle w:val="NoSpacing"/>
      </w:pPr>
      <w:proofErr w:type="spellStart"/>
      <w:r>
        <w:t>Wuerzburg</w:t>
      </w:r>
      <w:proofErr w:type="spellEnd"/>
      <w:r>
        <w:t xml:space="preserve"> 30.7</w:t>
      </w:r>
    </w:p>
    <w:p w:rsidR="00632EC6" w:rsidRDefault="00632EC6" w:rsidP="00632EC6">
      <w:pPr>
        <w:pStyle w:val="NoSpacing"/>
      </w:pPr>
    </w:p>
    <w:p w:rsidR="00632EC6" w:rsidRDefault="00632EC6" w:rsidP="00632EC6">
      <w:pPr>
        <w:pStyle w:val="NoSpacing"/>
      </w:pPr>
      <w:r>
        <w:t xml:space="preserve">George Matthew Jr., guest </w:t>
      </w:r>
      <w:proofErr w:type="spellStart"/>
      <w:r>
        <w:t>carillonneur</w:t>
      </w:r>
      <w:proofErr w:type="spellEnd"/>
    </w:p>
    <w:p w:rsidR="00632EC6" w:rsidRDefault="00632EC6" w:rsidP="00632EC6">
      <w:pPr>
        <w:pStyle w:val="NoSpacing"/>
      </w:pPr>
    </w:p>
    <w:p w:rsidR="00632EC6" w:rsidRDefault="00632EC6" w:rsidP="00632EC6">
      <w:pPr>
        <w:pStyle w:val="NoSpacing"/>
      </w:pPr>
    </w:p>
    <w:p w:rsidR="00632EC6" w:rsidRDefault="00632EC6" w:rsidP="00632EC6">
      <w:pPr>
        <w:pStyle w:val="NoSpacing"/>
      </w:pPr>
    </w:p>
    <w:p w:rsidR="00632EC6" w:rsidRDefault="00632EC6" w:rsidP="00632EC6">
      <w:pPr>
        <w:pStyle w:val="NoSpacing"/>
        <w:numPr>
          <w:ilvl w:val="0"/>
          <w:numId w:val="1"/>
        </w:numPr>
        <w:jc w:val="left"/>
      </w:pPr>
      <w:proofErr w:type="spellStart"/>
      <w:r>
        <w:t>Offertoire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les </w:t>
      </w:r>
      <w:proofErr w:type="spellStart"/>
      <w:r>
        <w:t>grands</w:t>
      </w:r>
      <w:proofErr w:type="spellEnd"/>
      <w:r>
        <w:t xml:space="preserve"> </w:t>
      </w:r>
      <w:proofErr w:type="spellStart"/>
      <w:r>
        <w:t>jeux</w:t>
      </w:r>
      <w:proofErr w:type="spellEnd"/>
      <w:r>
        <w:tab/>
      </w:r>
      <w:r>
        <w:tab/>
      </w:r>
      <w:r>
        <w:tab/>
        <w:t>Francois Couperin</w:t>
      </w:r>
      <w:r>
        <w:tab/>
      </w:r>
      <w:r w:rsidR="000C0B55">
        <w:tab/>
      </w:r>
      <w:r>
        <w:t>1.</w:t>
      </w:r>
    </w:p>
    <w:p w:rsidR="00632EC6" w:rsidRDefault="00632EC6" w:rsidP="00632EC6">
      <w:pPr>
        <w:pStyle w:val="NoSpacing"/>
        <w:ind w:left="5040" w:firstLine="720"/>
        <w:jc w:val="left"/>
      </w:pPr>
      <w:r>
        <w:t>(1668 – 1733)</w:t>
      </w:r>
    </w:p>
    <w:p w:rsidR="00632EC6" w:rsidRDefault="00632EC6" w:rsidP="00632EC6">
      <w:pPr>
        <w:pStyle w:val="NoSpacing"/>
        <w:jc w:val="left"/>
      </w:pPr>
    </w:p>
    <w:p w:rsidR="00632EC6" w:rsidRDefault="00632EC6" w:rsidP="00632EC6">
      <w:pPr>
        <w:pStyle w:val="NoSpacing"/>
        <w:numPr>
          <w:ilvl w:val="0"/>
          <w:numId w:val="1"/>
        </w:numPr>
        <w:jc w:val="left"/>
      </w:pPr>
      <w:proofErr w:type="spellStart"/>
      <w:r>
        <w:t>Toren</w:t>
      </w:r>
      <w:proofErr w:type="spellEnd"/>
      <w:r>
        <w:t xml:space="preserve"> an Zee</w:t>
      </w:r>
      <w:r>
        <w:tab/>
      </w:r>
      <w:r>
        <w:tab/>
      </w:r>
      <w:r>
        <w:tab/>
      </w:r>
      <w:r>
        <w:tab/>
      </w:r>
      <w:r>
        <w:tab/>
        <w:t xml:space="preserve">Gerard </w:t>
      </w:r>
      <w:proofErr w:type="spellStart"/>
      <w:r>
        <w:t>Boedijn</w:t>
      </w:r>
      <w:proofErr w:type="spellEnd"/>
    </w:p>
    <w:p w:rsidR="00632EC6" w:rsidRDefault="00632EC6" w:rsidP="00632EC6">
      <w:pPr>
        <w:pStyle w:val="NoSpacing"/>
        <w:ind w:left="5040" w:firstLine="720"/>
        <w:jc w:val="left"/>
      </w:pPr>
      <w:r>
        <w:t>(1893 – 1972)</w:t>
      </w:r>
    </w:p>
    <w:p w:rsidR="00632EC6" w:rsidRDefault="00632EC6" w:rsidP="00632EC6">
      <w:pPr>
        <w:pStyle w:val="NoSpacing"/>
        <w:jc w:val="left"/>
      </w:pPr>
    </w:p>
    <w:p w:rsidR="00632EC6" w:rsidRDefault="00632EC6" w:rsidP="00632EC6">
      <w:pPr>
        <w:pStyle w:val="NoSpacing"/>
        <w:jc w:val="left"/>
      </w:pPr>
    </w:p>
    <w:p w:rsidR="00632EC6" w:rsidRDefault="00632EC6" w:rsidP="00632EC6">
      <w:pPr>
        <w:pStyle w:val="NoSpacing"/>
        <w:numPr>
          <w:ilvl w:val="0"/>
          <w:numId w:val="1"/>
        </w:numPr>
        <w:jc w:val="left"/>
      </w:pPr>
      <w:r>
        <w:t>Lyrical Piano Pieces</w:t>
      </w:r>
      <w:r>
        <w:tab/>
      </w:r>
      <w:r>
        <w:tab/>
      </w:r>
      <w:r>
        <w:tab/>
      </w:r>
      <w:r>
        <w:tab/>
        <w:t>Edward Grieg</w:t>
      </w:r>
      <w:r w:rsidR="00210773">
        <w:tab/>
      </w:r>
      <w:r w:rsidR="00210773">
        <w:tab/>
      </w:r>
      <w:r w:rsidR="00210773">
        <w:tab/>
        <w:t>2.</w:t>
      </w:r>
    </w:p>
    <w:p w:rsidR="00632EC6" w:rsidRDefault="00632EC6" w:rsidP="00632EC6">
      <w:pPr>
        <w:pStyle w:val="NoSpacing"/>
        <w:ind w:left="1440"/>
        <w:jc w:val="left"/>
      </w:pPr>
      <w:r>
        <w:t>Dem Lenz</w:t>
      </w:r>
      <w:r>
        <w:tab/>
      </w:r>
      <w:r>
        <w:tab/>
      </w:r>
      <w:r>
        <w:tab/>
      </w:r>
      <w:r>
        <w:tab/>
      </w:r>
      <w:r>
        <w:tab/>
        <w:t>(1843 – 1907)</w:t>
      </w:r>
    </w:p>
    <w:p w:rsidR="00632EC6" w:rsidRDefault="00632EC6" w:rsidP="00632EC6">
      <w:pPr>
        <w:pStyle w:val="NoSpacing"/>
        <w:ind w:left="1440"/>
        <w:jc w:val="left"/>
      </w:pPr>
      <w:proofErr w:type="spellStart"/>
      <w:r>
        <w:t>Voksweise</w:t>
      </w:r>
      <w:proofErr w:type="spellEnd"/>
      <w:r>
        <w:t>, opus 38 #2</w:t>
      </w:r>
    </w:p>
    <w:p w:rsidR="00632EC6" w:rsidRDefault="00632EC6" w:rsidP="00632EC6">
      <w:pPr>
        <w:pStyle w:val="NoSpacing"/>
        <w:ind w:left="1440"/>
        <w:jc w:val="left"/>
      </w:pPr>
      <w:proofErr w:type="spellStart"/>
      <w:r>
        <w:t>Solveigs</w:t>
      </w:r>
      <w:proofErr w:type="spellEnd"/>
      <w:r>
        <w:t xml:space="preserve"> Lied, opus 55 #4</w:t>
      </w:r>
    </w:p>
    <w:p w:rsidR="00632EC6" w:rsidRDefault="00632EC6" w:rsidP="00632EC6">
      <w:pPr>
        <w:pStyle w:val="NoSpacing"/>
        <w:ind w:left="1440"/>
        <w:jc w:val="left"/>
      </w:pPr>
      <w:proofErr w:type="gramStart"/>
      <w:r>
        <w:t>die</w:t>
      </w:r>
      <w:proofErr w:type="gramEnd"/>
      <w:r>
        <w:t xml:space="preserve"> </w:t>
      </w:r>
      <w:proofErr w:type="spellStart"/>
      <w:r>
        <w:t>Prinzessin</w:t>
      </w:r>
      <w:proofErr w:type="spellEnd"/>
    </w:p>
    <w:p w:rsidR="00632EC6" w:rsidRDefault="00632EC6" w:rsidP="00632EC6">
      <w:pPr>
        <w:pStyle w:val="NoSpacing"/>
        <w:ind w:left="1440"/>
        <w:jc w:val="left"/>
      </w:pPr>
      <w:proofErr w:type="spellStart"/>
      <w:r>
        <w:t>Norwegisch</w:t>
      </w:r>
      <w:proofErr w:type="spellEnd"/>
      <w:r>
        <w:t>, opus 12 #10</w:t>
      </w:r>
    </w:p>
    <w:p w:rsidR="00632EC6" w:rsidRDefault="00632EC6" w:rsidP="00632EC6">
      <w:pPr>
        <w:pStyle w:val="NoSpacing"/>
        <w:jc w:val="left"/>
      </w:pPr>
    </w:p>
    <w:p w:rsidR="00632EC6" w:rsidRDefault="00632EC6" w:rsidP="00632EC6">
      <w:pPr>
        <w:pStyle w:val="NoSpacing"/>
        <w:numPr>
          <w:ilvl w:val="0"/>
          <w:numId w:val="1"/>
        </w:numPr>
        <w:jc w:val="left"/>
      </w:pPr>
      <w:proofErr w:type="spellStart"/>
      <w:r>
        <w:t>Yismechu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Trad</w:t>
      </w:r>
      <w:proofErr w:type="spellEnd"/>
      <w:r>
        <w:t xml:space="preserve">. Hebrew Sabbath Song  </w:t>
      </w:r>
      <w:r w:rsidR="000C0B55">
        <w:tab/>
      </w:r>
      <w:r>
        <w:t>1.</w:t>
      </w:r>
    </w:p>
    <w:p w:rsidR="00632EC6" w:rsidRDefault="00632EC6" w:rsidP="00632EC6">
      <w:pPr>
        <w:pStyle w:val="NoSpacing"/>
        <w:ind w:left="360"/>
        <w:jc w:val="left"/>
      </w:pPr>
    </w:p>
    <w:p w:rsidR="00632EC6" w:rsidRDefault="00632EC6" w:rsidP="00632EC6">
      <w:pPr>
        <w:pStyle w:val="NoSpacing"/>
        <w:numPr>
          <w:ilvl w:val="0"/>
          <w:numId w:val="1"/>
        </w:numPr>
        <w:jc w:val="left"/>
      </w:pPr>
      <w:r>
        <w:t>Song of the Ali Mountains</w:t>
      </w:r>
      <w:r>
        <w:tab/>
      </w:r>
      <w:r>
        <w:tab/>
      </w:r>
      <w:r>
        <w:tab/>
      </w:r>
      <w:proofErr w:type="spellStart"/>
      <w:r>
        <w:t>Liling</w:t>
      </w:r>
      <w:proofErr w:type="spellEnd"/>
      <w:r>
        <w:t xml:space="preserve"> Huang, 1995</w:t>
      </w:r>
    </w:p>
    <w:p w:rsidR="00632EC6" w:rsidRDefault="00632EC6" w:rsidP="00632EC6">
      <w:pPr>
        <w:pStyle w:val="ListParagraph"/>
      </w:pPr>
    </w:p>
    <w:p w:rsidR="00632EC6" w:rsidRDefault="00632EC6" w:rsidP="00632EC6">
      <w:pPr>
        <w:pStyle w:val="NoSpacing"/>
        <w:numPr>
          <w:ilvl w:val="0"/>
          <w:numId w:val="1"/>
        </w:numPr>
        <w:jc w:val="left"/>
      </w:pPr>
      <w:r>
        <w:t>Allegro from Sonata for Harp</w:t>
      </w:r>
      <w:r>
        <w:tab/>
      </w:r>
      <w:r>
        <w:tab/>
      </w:r>
      <w:r>
        <w:tab/>
        <w:t xml:space="preserve">Allan </w:t>
      </w:r>
      <w:proofErr w:type="spellStart"/>
      <w:r>
        <w:t>Hovhaness</w:t>
      </w:r>
      <w:proofErr w:type="spellEnd"/>
      <w:r w:rsidR="00210773">
        <w:tab/>
      </w:r>
      <w:r w:rsidR="00210773">
        <w:tab/>
        <w:t>1.</w:t>
      </w:r>
    </w:p>
    <w:p w:rsidR="00632EC6" w:rsidRDefault="00632EC6" w:rsidP="00632EC6">
      <w:pPr>
        <w:pStyle w:val="NoSpacing"/>
        <w:ind w:left="5040" w:firstLine="720"/>
        <w:jc w:val="left"/>
      </w:pPr>
      <w:r>
        <w:t>(1911 – 2000)</w:t>
      </w:r>
    </w:p>
    <w:p w:rsidR="00632EC6" w:rsidRDefault="00632EC6" w:rsidP="00632EC6">
      <w:pPr>
        <w:pStyle w:val="NoSpacing"/>
        <w:jc w:val="left"/>
      </w:pPr>
    </w:p>
    <w:p w:rsidR="00632EC6" w:rsidRDefault="00632EC6" w:rsidP="00632EC6">
      <w:pPr>
        <w:pStyle w:val="NoSpacing"/>
        <w:numPr>
          <w:ilvl w:val="0"/>
          <w:numId w:val="1"/>
        </w:numPr>
        <w:jc w:val="left"/>
      </w:pPr>
      <w:r>
        <w:t>Music of the Calumet</w:t>
      </w:r>
      <w:r>
        <w:tab/>
      </w:r>
      <w:r>
        <w:tab/>
      </w:r>
      <w:r>
        <w:tab/>
      </w:r>
      <w:r>
        <w:tab/>
        <w:t xml:space="preserve">Harvey Worthington Loomis </w:t>
      </w:r>
      <w:r w:rsidR="000C0B55">
        <w:tab/>
      </w:r>
      <w:r>
        <w:t>1.</w:t>
      </w:r>
    </w:p>
    <w:p w:rsidR="00632EC6" w:rsidRDefault="00632EC6" w:rsidP="00632EC6">
      <w:pPr>
        <w:pStyle w:val="NoSpacing"/>
        <w:ind w:left="5760"/>
        <w:jc w:val="left"/>
      </w:pPr>
      <w:r>
        <w:t>(1878 – 1936)</w:t>
      </w:r>
    </w:p>
    <w:p w:rsidR="00632EC6" w:rsidRDefault="00632EC6" w:rsidP="00632EC6">
      <w:pPr>
        <w:pStyle w:val="NoSpacing"/>
        <w:jc w:val="left"/>
      </w:pPr>
      <w:r>
        <w:tab/>
      </w:r>
      <w:r>
        <w:tab/>
        <w:t>(Piano etude based on an Omaha (American Indian) chant)</w:t>
      </w:r>
    </w:p>
    <w:p w:rsidR="00632EC6" w:rsidRDefault="00632EC6" w:rsidP="00632EC6">
      <w:pPr>
        <w:pStyle w:val="NoSpacing"/>
        <w:jc w:val="left"/>
      </w:pPr>
    </w:p>
    <w:p w:rsidR="00632EC6" w:rsidRDefault="00632EC6" w:rsidP="00632EC6">
      <w:pPr>
        <w:pStyle w:val="NoSpacing"/>
        <w:numPr>
          <w:ilvl w:val="0"/>
          <w:numId w:val="1"/>
        </w:numPr>
        <w:jc w:val="left"/>
      </w:pPr>
      <w:r>
        <w:t>Celtic Suite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Staf</w:t>
      </w:r>
      <w:proofErr w:type="spellEnd"/>
      <w:r>
        <w:t xml:space="preserve"> </w:t>
      </w:r>
      <w:proofErr w:type="spellStart"/>
      <w:r>
        <w:t>Gebruers</w:t>
      </w:r>
      <w:proofErr w:type="spellEnd"/>
    </w:p>
    <w:p w:rsidR="00632EC6" w:rsidRDefault="00632EC6" w:rsidP="00632EC6">
      <w:pPr>
        <w:pStyle w:val="NoSpacing"/>
        <w:ind w:left="1080" w:firstLine="360"/>
        <w:jc w:val="left"/>
      </w:pPr>
      <w:r>
        <w:t>Allegro</w:t>
      </w:r>
      <w:r>
        <w:tab/>
      </w:r>
      <w:r>
        <w:tab/>
      </w:r>
      <w:r>
        <w:tab/>
      </w:r>
      <w:r>
        <w:tab/>
      </w:r>
      <w:r>
        <w:tab/>
        <w:t>(1902 – 1970)</w:t>
      </w:r>
    </w:p>
    <w:p w:rsidR="00632EC6" w:rsidRDefault="00632EC6" w:rsidP="00632EC6">
      <w:pPr>
        <w:pStyle w:val="NoSpacing"/>
        <w:ind w:left="1080" w:firstLine="360"/>
        <w:jc w:val="left"/>
      </w:pPr>
      <w:r>
        <w:t>Andante Cantabile</w:t>
      </w:r>
    </w:p>
    <w:p w:rsidR="00632EC6" w:rsidRDefault="00632EC6" w:rsidP="00632EC6">
      <w:pPr>
        <w:pStyle w:val="NoSpacing"/>
        <w:ind w:left="1080" w:firstLine="360"/>
        <w:jc w:val="left"/>
      </w:pPr>
      <w:proofErr w:type="spellStart"/>
      <w:r>
        <w:t>Maestoso</w:t>
      </w:r>
      <w:proofErr w:type="spellEnd"/>
    </w:p>
    <w:p w:rsidR="00632EC6" w:rsidRDefault="00632EC6" w:rsidP="00632EC6">
      <w:pPr>
        <w:pStyle w:val="NoSpacing"/>
        <w:ind w:left="1080" w:firstLine="360"/>
        <w:jc w:val="left"/>
      </w:pPr>
      <w:r>
        <w:t>Allegro</w:t>
      </w:r>
    </w:p>
    <w:p w:rsidR="00632EC6" w:rsidRDefault="00632EC6" w:rsidP="00632EC6">
      <w:pPr>
        <w:pStyle w:val="NoSpacing"/>
        <w:jc w:val="left"/>
      </w:pPr>
    </w:p>
    <w:p w:rsidR="00632EC6" w:rsidRDefault="00632EC6" w:rsidP="00632EC6">
      <w:pPr>
        <w:pStyle w:val="NoSpacing"/>
        <w:jc w:val="left"/>
      </w:pPr>
    </w:p>
    <w:p w:rsidR="00632EC6" w:rsidRDefault="00632EC6" w:rsidP="00632EC6">
      <w:pPr>
        <w:pStyle w:val="NoSpacing"/>
        <w:jc w:val="left"/>
      </w:pPr>
    </w:p>
    <w:p w:rsidR="00632EC6" w:rsidRDefault="00210773" w:rsidP="00632EC6">
      <w:pPr>
        <w:pStyle w:val="NoSpacing"/>
        <w:jc w:val="left"/>
      </w:pPr>
      <w:r>
        <w:t>Transcriptions: 1. George Matthew Jr.</w:t>
      </w:r>
      <w:r>
        <w:tab/>
        <w:t xml:space="preserve">2. </w:t>
      </w:r>
      <w:proofErr w:type="spellStart"/>
      <w:r>
        <w:t>Leen’t</w:t>
      </w:r>
      <w:proofErr w:type="spellEnd"/>
      <w:r>
        <w:t xml:space="preserve"> Hart</w:t>
      </w:r>
    </w:p>
    <w:sectPr w:rsidR="00632EC6" w:rsidSect="00510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96606"/>
    <w:multiLevelType w:val="hybridMultilevel"/>
    <w:tmpl w:val="88B882D2"/>
    <w:lvl w:ilvl="0" w:tplc="A808E5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94FFA"/>
    <w:multiLevelType w:val="hybridMultilevel"/>
    <w:tmpl w:val="25E63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2EC6"/>
    <w:rsid w:val="000C0B55"/>
    <w:rsid w:val="00122C69"/>
    <w:rsid w:val="00210773"/>
    <w:rsid w:val="00286287"/>
    <w:rsid w:val="002A7746"/>
    <w:rsid w:val="002D744A"/>
    <w:rsid w:val="002F2C5C"/>
    <w:rsid w:val="00510FA5"/>
    <w:rsid w:val="00632EC6"/>
    <w:rsid w:val="00C00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"/>
        <w:bCs/>
        <w:sz w:val="24"/>
        <w:szCs w:val="16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2EC6"/>
    <w:pPr>
      <w:spacing w:after="0"/>
    </w:pPr>
  </w:style>
  <w:style w:type="paragraph" w:styleId="ListParagraph">
    <w:name w:val="List Paragraph"/>
    <w:basedOn w:val="Normal"/>
    <w:uiPriority w:val="34"/>
    <w:qFormat/>
    <w:rsid w:val="00632E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2014-04-21T23:30:00Z</dcterms:created>
  <dcterms:modified xsi:type="dcterms:W3CDTF">2014-04-25T01:31:00Z</dcterms:modified>
</cp:coreProperties>
</file>